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color w:val="000000"/>
        </w:rPr>
      </w:pPr>
      <w:bookmarkStart w:colFirst="0" w:colLast="0" w:name="_1hek44hk9t0l" w:id="0"/>
      <w:bookmarkEnd w:id="0"/>
      <w:r w:rsidDel="00000000" w:rsidR="00000000" w:rsidRPr="00000000">
        <w:rPr>
          <w:color w:val="000000"/>
          <w:rtl w:val="0"/>
        </w:rPr>
        <w:t xml:space="preserve">Rejestr naruszeń ochrony danych osobowych – Bardzo Dobra Fundacja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5"/>
        <w:gridCol w:w="1095"/>
        <w:gridCol w:w="1125"/>
        <w:gridCol w:w="1065"/>
        <w:gridCol w:w="900"/>
        <w:gridCol w:w="1245"/>
        <w:gridCol w:w="1155"/>
        <w:gridCol w:w="1530"/>
        <w:tblGridChange w:id="0">
          <w:tblGrid>
            <w:gridCol w:w="825"/>
            <w:gridCol w:w="1095"/>
            <w:gridCol w:w="1125"/>
            <w:gridCol w:w="1065"/>
            <w:gridCol w:w="900"/>
            <w:gridCol w:w="1245"/>
            <w:gridCol w:w="1155"/>
            <w:gridCol w:w="15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Data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zdarzenia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Data zgłoszenia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Opis zdarzenia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ryzyka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Liczba osób.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które dane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dotyczą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Zgłoszone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do UODO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Osoba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odpowie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dzialna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0"/>
        <w:gridCol w:w="810"/>
        <w:gridCol w:w="810"/>
        <w:gridCol w:w="975"/>
        <w:gridCol w:w="360"/>
        <w:gridCol w:w="1350"/>
        <w:gridCol w:w="1170"/>
        <w:gridCol w:w="765"/>
        <w:gridCol w:w="240"/>
        <w:gridCol w:w="735"/>
        <w:gridCol w:w="1005"/>
        <w:gridCol w:w="480"/>
        <w:tblGridChange w:id="0">
          <w:tblGrid>
            <w:gridCol w:w="330"/>
            <w:gridCol w:w="810"/>
            <w:gridCol w:w="810"/>
            <w:gridCol w:w="975"/>
            <w:gridCol w:w="360"/>
            <w:gridCol w:w="1350"/>
            <w:gridCol w:w="1170"/>
            <w:gridCol w:w="765"/>
            <w:gridCol w:w="240"/>
            <w:gridCol w:w="735"/>
            <w:gridCol w:w="1005"/>
            <w:gridCol w:w="480"/>
          </w:tblGrid>
        </w:tblGridChange>
      </w:tblGrid>
      <w:tr>
        <w:trPr>
          <w:cantSplit w:val="0"/>
          <w:trHeight w:val="16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